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A94199" w14:textId="77777777" w:rsidR="00341932" w:rsidRPr="00156D6C" w:rsidRDefault="00341932" w:rsidP="00341932">
      <w:pPr>
        <w:tabs>
          <w:tab w:val="right" w:pos="9072"/>
        </w:tabs>
        <w:spacing w:line="360" w:lineRule="auto"/>
        <w:rPr>
          <w:rFonts w:cstheme="minorHAnsi"/>
          <w:b/>
        </w:rPr>
      </w:pPr>
      <w:r w:rsidRPr="00156D6C">
        <w:rPr>
          <w:rFonts w:cstheme="minorHAnsi"/>
          <w:noProof/>
          <w:lang w:eastAsia="de-DE"/>
        </w:rPr>
        <w:drawing>
          <wp:anchor distT="0" distB="0" distL="114935" distR="114935" simplePos="0" relativeHeight="251659264" behindDoc="0" locked="0" layoutInCell="1" allowOverlap="1" wp14:anchorId="22564B99" wp14:editId="639EE9CC">
            <wp:simplePos x="0" y="0"/>
            <wp:positionH relativeFrom="column">
              <wp:posOffset>1943100</wp:posOffset>
            </wp:positionH>
            <wp:positionV relativeFrom="paragraph">
              <wp:posOffset>466725</wp:posOffset>
            </wp:positionV>
            <wp:extent cx="1028065" cy="1028065"/>
            <wp:effectExtent l="0" t="0" r="635" b="635"/>
            <wp:wrapNone/>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028065" cy="1028065"/>
                    </a:xfrm>
                    <a:prstGeom prst="rect">
                      <a:avLst/>
                    </a:prstGeom>
                    <a:solidFill>
                      <a:srgbClr val="FFFFFF">
                        <a:alpha val="0"/>
                      </a:srgbClr>
                    </a:solidFill>
                    <a:ln>
                      <a:noFill/>
                    </a:ln>
                  </pic:spPr>
                </pic:pic>
              </a:graphicData>
            </a:graphic>
            <wp14:sizeRelH relativeFrom="page">
              <wp14:pctWidth>0</wp14:pctWidth>
            </wp14:sizeRelH>
            <wp14:sizeRelV relativeFrom="page">
              <wp14:pctHeight>0</wp14:pctHeight>
            </wp14:sizeRelV>
          </wp:anchor>
        </w:drawing>
      </w:r>
      <w:r w:rsidRPr="00156D6C">
        <w:rPr>
          <w:rFonts w:cstheme="minorHAnsi"/>
          <w:b/>
          <w:bCs/>
          <w:position w:val="24"/>
        </w:rPr>
        <w:t>PRESSEMITTEILUNG</w:t>
      </w:r>
      <w:r w:rsidRPr="00156D6C">
        <w:rPr>
          <w:rFonts w:cstheme="minorHAnsi"/>
        </w:rPr>
        <w:tab/>
      </w:r>
      <w:r w:rsidRPr="00156D6C">
        <w:rPr>
          <w:rFonts w:cstheme="minorHAnsi"/>
          <w:noProof/>
          <w:lang w:eastAsia="de-DE"/>
        </w:rPr>
        <w:drawing>
          <wp:inline distT="0" distB="0" distL="0" distR="0" wp14:anchorId="627C204F" wp14:editId="4EF05170">
            <wp:extent cx="2447925" cy="1352550"/>
            <wp:effectExtent l="0" t="0" r="9525"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447925" cy="1352550"/>
                    </a:xfrm>
                    <a:prstGeom prst="rect">
                      <a:avLst/>
                    </a:prstGeom>
                    <a:solidFill>
                      <a:srgbClr val="FFFFFF"/>
                    </a:solidFill>
                    <a:ln>
                      <a:noFill/>
                    </a:ln>
                  </pic:spPr>
                </pic:pic>
              </a:graphicData>
            </a:graphic>
          </wp:inline>
        </w:drawing>
      </w:r>
    </w:p>
    <w:p w14:paraId="424669D1" w14:textId="77777777" w:rsidR="00341932" w:rsidRPr="00156D6C" w:rsidRDefault="00341932" w:rsidP="00341932">
      <w:pPr>
        <w:tabs>
          <w:tab w:val="right" w:pos="9072"/>
        </w:tabs>
        <w:spacing w:line="360" w:lineRule="auto"/>
        <w:ind w:left="4962"/>
        <w:jc w:val="both"/>
        <w:rPr>
          <w:rFonts w:cstheme="minorHAnsi"/>
          <w:b/>
        </w:rPr>
      </w:pPr>
      <w:r w:rsidRPr="00156D6C">
        <w:rPr>
          <w:rFonts w:cstheme="minorHAnsi"/>
          <w:b/>
        </w:rPr>
        <w:t>Schwetzinger Straße 97 * 69190 Walldorf</w:t>
      </w:r>
      <w:r w:rsidRPr="00156D6C">
        <w:rPr>
          <w:rFonts w:cstheme="minorHAnsi"/>
          <w:b/>
        </w:rPr>
        <w:br/>
        <w:t xml:space="preserve">Karten: www.ZELTSPEKTAKEL.info </w:t>
      </w:r>
      <w:r w:rsidRPr="00156D6C">
        <w:rPr>
          <w:rFonts w:cstheme="minorHAnsi"/>
          <w:b/>
        </w:rPr>
        <w:br/>
        <w:t>Veranstalter: inPetto veranstaltungsagentur</w:t>
      </w:r>
      <w:r w:rsidRPr="00156D6C">
        <w:rPr>
          <w:rFonts w:cstheme="minorHAnsi"/>
          <w:b/>
        </w:rPr>
        <w:br/>
        <w:t>oberer hagweg 18 * 68753 waghaeusel</w:t>
      </w:r>
      <w:r w:rsidRPr="00156D6C">
        <w:rPr>
          <w:rFonts w:cstheme="minorHAnsi"/>
          <w:b/>
        </w:rPr>
        <w:br/>
      </w:r>
      <w:r w:rsidRPr="00156D6C">
        <w:rPr>
          <w:rFonts w:cstheme="minorHAnsi"/>
          <w:b/>
        </w:rPr>
        <w:tab/>
        <w:t>tel +49 72 54 / 40 63 64</w:t>
      </w:r>
    </w:p>
    <w:p w14:paraId="031FB7E8" w14:textId="526C7AE6" w:rsidR="00792633" w:rsidRPr="00156D6C" w:rsidRDefault="00C155BC" w:rsidP="00792633">
      <w:pPr>
        <w:spacing w:before="100" w:beforeAutospacing="1" w:after="100" w:afterAutospacing="1" w:line="240" w:lineRule="auto"/>
        <w:outlineLvl w:val="1"/>
        <w:rPr>
          <w:rFonts w:eastAsia="Times New Roman" w:cstheme="minorHAnsi"/>
          <w:b/>
          <w:bCs/>
          <w:sz w:val="36"/>
          <w:szCs w:val="36"/>
          <w:lang w:eastAsia="de-DE"/>
        </w:rPr>
      </w:pPr>
      <w:r>
        <w:rPr>
          <w:rFonts w:eastAsia="MS Mincho" w:cstheme="minorHAnsi"/>
          <w:b/>
        </w:rPr>
        <w:t>SchnickSchnacks wandernder Zauberhut</w:t>
      </w:r>
      <w:r w:rsidR="00341932" w:rsidRPr="00156D6C">
        <w:rPr>
          <w:rFonts w:eastAsia="MS Mincho" w:cstheme="minorHAnsi"/>
          <w:b/>
        </w:rPr>
        <w:t xml:space="preserve"> im Zirkuszelt am </w:t>
      </w:r>
      <w:r w:rsidR="00067BDD">
        <w:rPr>
          <w:rFonts w:eastAsia="MS Mincho" w:cstheme="minorHAnsi"/>
          <w:b/>
        </w:rPr>
        <w:t>S</w:t>
      </w:r>
      <w:r>
        <w:rPr>
          <w:rFonts w:eastAsia="MS Mincho" w:cstheme="minorHAnsi"/>
          <w:b/>
        </w:rPr>
        <w:t>ams</w:t>
      </w:r>
      <w:r w:rsidR="00341932" w:rsidRPr="00156D6C">
        <w:rPr>
          <w:rFonts w:eastAsia="MS Mincho" w:cstheme="minorHAnsi"/>
          <w:b/>
        </w:rPr>
        <w:t xml:space="preserve">tag, </w:t>
      </w:r>
      <w:r w:rsidR="00067BDD">
        <w:rPr>
          <w:rFonts w:eastAsia="MS Mincho" w:cstheme="minorHAnsi"/>
          <w:b/>
        </w:rPr>
        <w:t>0</w:t>
      </w:r>
      <w:r>
        <w:rPr>
          <w:rFonts w:eastAsia="MS Mincho" w:cstheme="minorHAnsi"/>
          <w:b/>
        </w:rPr>
        <w:t>2</w:t>
      </w:r>
      <w:r w:rsidR="00341932" w:rsidRPr="00156D6C">
        <w:rPr>
          <w:rFonts w:eastAsia="MS Mincho" w:cstheme="minorHAnsi"/>
          <w:b/>
        </w:rPr>
        <w:t>.0</w:t>
      </w:r>
      <w:r w:rsidR="00067BDD">
        <w:rPr>
          <w:rFonts w:eastAsia="MS Mincho" w:cstheme="minorHAnsi"/>
          <w:b/>
        </w:rPr>
        <w:t>9</w:t>
      </w:r>
      <w:r w:rsidR="00341932" w:rsidRPr="00156D6C">
        <w:rPr>
          <w:rFonts w:eastAsia="MS Mincho" w:cstheme="minorHAnsi"/>
          <w:b/>
        </w:rPr>
        <w:t>.202</w:t>
      </w:r>
      <w:r w:rsidR="00067BDD">
        <w:rPr>
          <w:rFonts w:eastAsia="MS Mincho" w:cstheme="minorHAnsi"/>
          <w:b/>
        </w:rPr>
        <w:t>3</w:t>
      </w:r>
      <w:r w:rsidR="00341932" w:rsidRPr="00156D6C">
        <w:rPr>
          <w:rFonts w:eastAsia="MS Mincho" w:cstheme="minorHAnsi"/>
          <w:b/>
        </w:rPr>
        <w:t xml:space="preserve"> ab </w:t>
      </w:r>
      <w:r w:rsidR="00067BDD">
        <w:rPr>
          <w:rFonts w:eastAsia="MS Mincho" w:cstheme="minorHAnsi"/>
          <w:b/>
        </w:rPr>
        <w:t>1</w:t>
      </w:r>
      <w:r>
        <w:rPr>
          <w:rFonts w:eastAsia="MS Mincho" w:cstheme="minorHAnsi"/>
          <w:b/>
        </w:rPr>
        <w:t>6</w:t>
      </w:r>
      <w:r w:rsidR="00341932" w:rsidRPr="00156D6C">
        <w:rPr>
          <w:rFonts w:eastAsia="MS Mincho" w:cstheme="minorHAnsi"/>
          <w:b/>
        </w:rPr>
        <w:t>:</w:t>
      </w:r>
      <w:r w:rsidR="00067BDD">
        <w:rPr>
          <w:rFonts w:eastAsia="MS Mincho" w:cstheme="minorHAnsi"/>
          <w:b/>
        </w:rPr>
        <w:t>0</w:t>
      </w:r>
      <w:r w:rsidR="00341932" w:rsidRPr="00156D6C">
        <w:rPr>
          <w:rFonts w:eastAsia="MS Mincho" w:cstheme="minorHAnsi"/>
          <w:b/>
        </w:rPr>
        <w:t>0 Uhr.</w:t>
      </w:r>
      <w:r w:rsidR="00792633" w:rsidRPr="00156D6C">
        <w:rPr>
          <w:rFonts w:eastAsia="Times New Roman" w:cstheme="minorHAnsi"/>
          <w:b/>
          <w:bCs/>
          <w:sz w:val="36"/>
          <w:szCs w:val="36"/>
          <w:lang w:eastAsia="de-DE"/>
        </w:rPr>
        <w:t xml:space="preserve"> </w:t>
      </w:r>
    </w:p>
    <w:p w14:paraId="0B1F7AF8" w14:textId="77777777" w:rsidR="00C155BC" w:rsidRPr="00C155BC" w:rsidRDefault="00C155BC" w:rsidP="00C155BC">
      <w:pPr>
        <w:rPr>
          <w:rFonts w:eastAsia="Times New Roman" w:cstheme="minorHAnsi"/>
          <w:sz w:val="24"/>
          <w:szCs w:val="24"/>
          <w:lang w:eastAsia="de-DE"/>
        </w:rPr>
      </w:pPr>
      <w:r w:rsidRPr="00C155BC">
        <w:rPr>
          <w:rFonts w:eastAsia="Times New Roman" w:cstheme="minorHAnsi"/>
          <w:sz w:val="24"/>
          <w:szCs w:val="24"/>
          <w:lang w:eastAsia="de-DE"/>
        </w:rPr>
        <w:t xml:space="preserve">Zauberkünstler und Comedian Ingo Oschmann </w:t>
      </w:r>
    </w:p>
    <w:p w14:paraId="609A93EF" w14:textId="3E1162AC" w:rsidR="00C155BC" w:rsidRPr="00C155BC" w:rsidRDefault="00C155BC" w:rsidP="00C155BC">
      <w:pPr>
        <w:rPr>
          <w:rFonts w:eastAsia="Times New Roman" w:cstheme="minorHAnsi"/>
          <w:sz w:val="24"/>
          <w:szCs w:val="24"/>
          <w:lang w:eastAsia="de-DE"/>
        </w:rPr>
      </w:pPr>
      <w:r>
        <w:rPr>
          <w:rFonts w:eastAsia="Times New Roman" w:cstheme="minorHAnsi"/>
          <w:sz w:val="24"/>
          <w:szCs w:val="24"/>
          <w:lang w:eastAsia="de-DE"/>
        </w:rPr>
        <w:t>D</w:t>
      </w:r>
      <w:r w:rsidRPr="00C155BC">
        <w:rPr>
          <w:rFonts w:eastAsia="Times New Roman" w:cstheme="minorHAnsi"/>
          <w:sz w:val="24"/>
          <w:szCs w:val="24"/>
          <w:lang w:eastAsia="de-DE"/>
        </w:rPr>
        <w:t>as Kinderprogramm (für Kinder und Junggebliebene von 5 - 15 oder eben auch älter)</w:t>
      </w:r>
    </w:p>
    <w:p w14:paraId="5E94C325" w14:textId="77777777" w:rsidR="00C155BC" w:rsidRPr="00C155BC" w:rsidRDefault="00C155BC" w:rsidP="00C155BC">
      <w:pPr>
        <w:rPr>
          <w:rFonts w:eastAsia="Times New Roman" w:cstheme="minorHAnsi"/>
          <w:sz w:val="24"/>
          <w:szCs w:val="24"/>
          <w:lang w:eastAsia="de-DE"/>
        </w:rPr>
      </w:pPr>
      <w:r w:rsidRPr="00C155BC">
        <w:rPr>
          <w:rFonts w:eastAsia="Times New Roman" w:cstheme="minorHAnsi"/>
          <w:sz w:val="24"/>
          <w:szCs w:val="24"/>
          <w:lang w:eastAsia="de-DE"/>
        </w:rPr>
        <w:t>Ingo Oschmann gibt zu, eigentlich nicht zaubern zu können. Er ist jedoch ein richtiger Zauberer! Wie ist das möglich? Ein Zauberhut spielt die entscheidende Rolle. Wer diesen Hut auf den Kopf setzt, bekommt magische Kräfte. In diesem Zauberprogramm ist nicht der große Zaubermeister die Hauptfigur, sondern die Kinder. Sie kommen auf die Bühne und die Wunder geschehen in ihren Händen. Ein lautes Mitmachspektakel mit viel Aktion- dynamisch, erfrischend und frech.</w:t>
      </w:r>
    </w:p>
    <w:p w14:paraId="4D90BA04" w14:textId="62836EE3" w:rsidR="00CF6C9C" w:rsidRPr="00156D6C" w:rsidRDefault="00C155BC" w:rsidP="00C155BC">
      <w:pPr>
        <w:rPr>
          <w:rFonts w:cstheme="minorHAnsi"/>
        </w:rPr>
      </w:pPr>
      <w:r w:rsidRPr="00C155BC">
        <w:rPr>
          <w:rFonts w:eastAsia="Times New Roman" w:cstheme="minorHAnsi"/>
          <w:sz w:val="24"/>
          <w:szCs w:val="24"/>
          <w:lang w:eastAsia="de-DE"/>
        </w:rPr>
        <w:t>Dieses Theater- Zauber- Mitmachprogramm ist speziell für Kinder im Alter von 5 bis 15</w:t>
      </w:r>
      <w:r>
        <w:rPr>
          <w:rFonts w:eastAsia="Times New Roman" w:cstheme="minorHAnsi"/>
          <w:sz w:val="24"/>
          <w:szCs w:val="24"/>
          <w:lang w:eastAsia="de-DE"/>
        </w:rPr>
        <w:t xml:space="preserve"> </w:t>
      </w:r>
      <w:r w:rsidRPr="00C155BC">
        <w:rPr>
          <w:rFonts w:eastAsia="Times New Roman" w:cstheme="minorHAnsi"/>
          <w:sz w:val="24"/>
          <w:szCs w:val="24"/>
          <w:lang w:eastAsia="de-DE"/>
        </w:rPr>
        <w:t>entwickelt worden. Aber auch Erwachsene werden ihren Spaß haben. Garantiert! Gesamtlänge ca.60 Minuten ohne Pause !!!</w:t>
      </w:r>
      <w:r w:rsidR="00067BDD">
        <w:rPr>
          <w:rFonts w:eastAsia="Times New Roman" w:cstheme="minorHAnsi"/>
          <w:sz w:val="24"/>
          <w:szCs w:val="24"/>
          <w:lang w:eastAsia="de-DE"/>
        </w:rPr>
        <w:br/>
      </w:r>
      <w:r w:rsidR="00067BDD">
        <w:rPr>
          <w:rFonts w:eastAsia="Times New Roman" w:cstheme="minorHAnsi"/>
          <w:sz w:val="24"/>
          <w:szCs w:val="24"/>
          <w:lang w:eastAsia="de-DE"/>
        </w:rPr>
        <w:br/>
      </w:r>
      <w:r w:rsidR="00CF6C9C" w:rsidRPr="00156D6C">
        <w:rPr>
          <w:rFonts w:cstheme="minorHAnsi"/>
        </w:rPr>
        <w:t>Kassenöffnung: 1</w:t>
      </w:r>
      <w:r>
        <w:rPr>
          <w:rFonts w:cstheme="minorHAnsi"/>
        </w:rPr>
        <w:t>5</w:t>
      </w:r>
      <w:r w:rsidR="00CF6C9C" w:rsidRPr="00156D6C">
        <w:rPr>
          <w:rFonts w:cstheme="minorHAnsi"/>
        </w:rPr>
        <w:t xml:space="preserve"> Uhr | Zelteinlass: 1</w:t>
      </w:r>
      <w:r>
        <w:rPr>
          <w:rFonts w:cstheme="minorHAnsi"/>
        </w:rPr>
        <w:t>5</w:t>
      </w:r>
      <w:r w:rsidR="00CF6C9C" w:rsidRPr="00156D6C">
        <w:rPr>
          <w:rFonts w:cstheme="minorHAnsi"/>
        </w:rPr>
        <w:t>:</w:t>
      </w:r>
      <w:r w:rsidR="00067BDD">
        <w:rPr>
          <w:rFonts w:cstheme="minorHAnsi"/>
        </w:rPr>
        <w:t>4</w:t>
      </w:r>
      <w:r w:rsidR="00CF6C9C" w:rsidRPr="00156D6C">
        <w:rPr>
          <w:rFonts w:cstheme="minorHAnsi"/>
        </w:rPr>
        <w:t xml:space="preserve">5 Uhr | Beginn: </w:t>
      </w:r>
      <w:r w:rsidR="00067BDD">
        <w:rPr>
          <w:rFonts w:cstheme="minorHAnsi"/>
        </w:rPr>
        <w:t>1</w:t>
      </w:r>
      <w:r w:rsidR="008C01AB">
        <w:rPr>
          <w:rFonts w:cstheme="minorHAnsi"/>
        </w:rPr>
        <w:t>6</w:t>
      </w:r>
      <w:r w:rsidR="00CF6C9C" w:rsidRPr="00156D6C">
        <w:rPr>
          <w:rFonts w:cstheme="minorHAnsi"/>
        </w:rPr>
        <w:t>:</w:t>
      </w:r>
      <w:r w:rsidR="00067BDD">
        <w:rPr>
          <w:rFonts w:cstheme="minorHAnsi"/>
        </w:rPr>
        <w:t>0</w:t>
      </w:r>
      <w:r w:rsidR="00CF6C9C" w:rsidRPr="00156D6C">
        <w:rPr>
          <w:rFonts w:cstheme="minorHAnsi"/>
        </w:rPr>
        <w:t>0 Uhr</w:t>
      </w:r>
      <w:r w:rsidR="00CF6C9C" w:rsidRPr="00156D6C">
        <w:rPr>
          <w:rFonts w:cstheme="minorHAnsi"/>
        </w:rPr>
        <w:br/>
      </w:r>
    </w:p>
    <w:p w14:paraId="443CFF00" w14:textId="24A0E638" w:rsidR="00CF6C9C" w:rsidRPr="00156D6C" w:rsidRDefault="00CF6C9C" w:rsidP="00CF6C9C">
      <w:pPr>
        <w:rPr>
          <w:rFonts w:cstheme="minorHAnsi"/>
          <w:sz w:val="20"/>
        </w:rPr>
      </w:pPr>
      <w:r w:rsidRPr="00156D6C">
        <w:rPr>
          <w:rFonts w:cstheme="minorHAnsi"/>
        </w:rPr>
        <w:t xml:space="preserve">Karten zum Preis von Vvk </w:t>
      </w:r>
      <w:r w:rsidR="00067BDD">
        <w:rPr>
          <w:rFonts w:cstheme="minorHAnsi"/>
        </w:rPr>
        <w:t>7</w:t>
      </w:r>
      <w:r w:rsidRPr="00156D6C">
        <w:rPr>
          <w:rFonts w:cstheme="minorHAnsi"/>
        </w:rPr>
        <w:t xml:space="preserve">,00 € zzgl. Gebühren und nähere Informationen zu allen Veranstaltungen des „Zeltspektakels Walldorf bei der Grillhütte am Tierpark Walldorf in der Schwetzinger Straße 97 in Walldorf, gibt es im Internet unter </w:t>
      </w:r>
      <w:hyperlink r:id="rId6" w:history="1">
        <w:r w:rsidRPr="00156D6C">
          <w:rPr>
            <w:rStyle w:val="Hyperlink"/>
            <w:rFonts w:cstheme="minorHAnsi"/>
            <w:color w:val="auto"/>
          </w:rPr>
          <w:t>www.zeltspektakel.info</w:t>
        </w:r>
      </w:hyperlink>
      <w:r w:rsidRPr="00156D6C">
        <w:rPr>
          <w:rFonts w:cstheme="minorHAnsi"/>
        </w:rPr>
        <w:t xml:space="preserve">, </w:t>
      </w:r>
      <w:hyperlink r:id="rId7" w:history="1">
        <w:r w:rsidRPr="00156D6C">
          <w:rPr>
            <w:rStyle w:val="Hyperlink"/>
            <w:rFonts w:cstheme="minorHAnsi"/>
            <w:color w:val="auto"/>
          </w:rPr>
          <w:t>www.reservix.de</w:t>
        </w:r>
      </w:hyperlink>
      <w:r w:rsidRPr="00156D6C">
        <w:rPr>
          <w:rFonts w:cstheme="minorHAnsi"/>
        </w:rPr>
        <w:t xml:space="preserve"> </w:t>
      </w:r>
    </w:p>
    <w:p w14:paraId="0F93BDBD" w14:textId="77777777" w:rsidR="001A1820" w:rsidRPr="00156D6C" w:rsidRDefault="001A1820">
      <w:pPr>
        <w:rPr>
          <w:rFonts w:cstheme="minorHAnsi"/>
        </w:rPr>
      </w:pPr>
    </w:p>
    <w:sectPr w:rsidR="001A1820" w:rsidRPr="00156D6C">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633"/>
    <w:rsid w:val="00067BDD"/>
    <w:rsid w:val="00156D6C"/>
    <w:rsid w:val="001A1820"/>
    <w:rsid w:val="00341932"/>
    <w:rsid w:val="006C0AD2"/>
    <w:rsid w:val="00792633"/>
    <w:rsid w:val="008A55E5"/>
    <w:rsid w:val="008C01AB"/>
    <w:rsid w:val="00914114"/>
    <w:rsid w:val="00C155BC"/>
    <w:rsid w:val="00CF6C9C"/>
    <w:rsid w:val="00E36EB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BEBF60"/>
  <w15:chartTrackingRefBased/>
  <w15:docId w15:val="{519D9C17-571A-492E-9EF5-72F7E3555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2">
    <w:name w:val="heading 2"/>
    <w:basedOn w:val="Standard"/>
    <w:link w:val="berschrift2Zchn"/>
    <w:uiPriority w:val="9"/>
    <w:qFormat/>
    <w:rsid w:val="00792633"/>
    <w:pPr>
      <w:spacing w:before="100" w:beforeAutospacing="1" w:after="100" w:afterAutospacing="1" w:line="240" w:lineRule="auto"/>
      <w:outlineLvl w:val="1"/>
    </w:pPr>
    <w:rPr>
      <w:rFonts w:ascii="Times New Roman" w:eastAsia="Times New Roman" w:hAnsi="Times New Roman" w:cs="Times New Roman"/>
      <w:b/>
      <w:bCs/>
      <w:sz w:val="36"/>
      <w:szCs w:val="36"/>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basedOn w:val="Absatz-Standardschriftart"/>
    <w:link w:val="berschrift2"/>
    <w:uiPriority w:val="9"/>
    <w:rsid w:val="00792633"/>
    <w:rPr>
      <w:rFonts w:ascii="Times New Roman" w:eastAsia="Times New Roman" w:hAnsi="Times New Roman" w:cs="Times New Roman"/>
      <w:b/>
      <w:bCs/>
      <w:sz w:val="36"/>
      <w:szCs w:val="36"/>
      <w:lang w:eastAsia="de-DE"/>
    </w:rPr>
  </w:style>
  <w:style w:type="paragraph" w:customStyle="1" w:styleId="bodytext">
    <w:name w:val="bodytext"/>
    <w:basedOn w:val="Standard"/>
    <w:rsid w:val="00792633"/>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Hyperlink">
    <w:name w:val="Hyperlink"/>
    <w:rsid w:val="00CF6C9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637768">
      <w:bodyDiv w:val="1"/>
      <w:marLeft w:val="0"/>
      <w:marRight w:val="0"/>
      <w:marTop w:val="0"/>
      <w:marBottom w:val="0"/>
      <w:divBdr>
        <w:top w:val="none" w:sz="0" w:space="0" w:color="auto"/>
        <w:left w:val="none" w:sz="0" w:space="0" w:color="auto"/>
        <w:bottom w:val="none" w:sz="0" w:space="0" w:color="auto"/>
        <w:right w:val="none" w:sz="0" w:space="0" w:color="auto"/>
      </w:divBdr>
      <w:divsChild>
        <w:div w:id="78403817">
          <w:marLeft w:val="0"/>
          <w:marRight w:val="0"/>
          <w:marTop w:val="0"/>
          <w:marBottom w:val="0"/>
          <w:divBdr>
            <w:top w:val="none" w:sz="0" w:space="0" w:color="auto"/>
            <w:left w:val="none" w:sz="0" w:space="0" w:color="auto"/>
            <w:bottom w:val="none" w:sz="0" w:space="0" w:color="auto"/>
            <w:right w:val="none" w:sz="0" w:space="0" w:color="auto"/>
          </w:divBdr>
          <w:divsChild>
            <w:div w:id="957296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282981">
      <w:bodyDiv w:val="1"/>
      <w:marLeft w:val="0"/>
      <w:marRight w:val="0"/>
      <w:marTop w:val="0"/>
      <w:marBottom w:val="0"/>
      <w:divBdr>
        <w:top w:val="none" w:sz="0" w:space="0" w:color="auto"/>
        <w:left w:val="none" w:sz="0" w:space="0" w:color="auto"/>
        <w:bottom w:val="none" w:sz="0" w:space="0" w:color="auto"/>
        <w:right w:val="none" w:sz="0" w:space="0" w:color="auto"/>
      </w:divBdr>
      <w:divsChild>
        <w:div w:id="1156728926">
          <w:marLeft w:val="0"/>
          <w:marRight w:val="0"/>
          <w:marTop w:val="0"/>
          <w:marBottom w:val="0"/>
          <w:divBdr>
            <w:top w:val="none" w:sz="0" w:space="0" w:color="auto"/>
            <w:left w:val="none" w:sz="0" w:space="0" w:color="auto"/>
            <w:bottom w:val="none" w:sz="0" w:space="0" w:color="auto"/>
            <w:right w:val="none" w:sz="0" w:space="0" w:color="auto"/>
          </w:divBdr>
          <w:divsChild>
            <w:div w:id="1557277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2011764">
      <w:bodyDiv w:val="1"/>
      <w:marLeft w:val="0"/>
      <w:marRight w:val="0"/>
      <w:marTop w:val="0"/>
      <w:marBottom w:val="0"/>
      <w:divBdr>
        <w:top w:val="none" w:sz="0" w:space="0" w:color="auto"/>
        <w:left w:val="none" w:sz="0" w:space="0" w:color="auto"/>
        <w:bottom w:val="none" w:sz="0" w:space="0" w:color="auto"/>
        <w:right w:val="none" w:sz="0" w:space="0" w:color="auto"/>
      </w:divBdr>
    </w:div>
    <w:div w:id="1584024475">
      <w:bodyDiv w:val="1"/>
      <w:marLeft w:val="0"/>
      <w:marRight w:val="0"/>
      <w:marTop w:val="0"/>
      <w:marBottom w:val="0"/>
      <w:divBdr>
        <w:top w:val="none" w:sz="0" w:space="0" w:color="auto"/>
        <w:left w:val="none" w:sz="0" w:space="0" w:color="auto"/>
        <w:bottom w:val="none" w:sz="0" w:space="0" w:color="auto"/>
        <w:right w:val="none" w:sz="0" w:space="0" w:color="auto"/>
      </w:divBdr>
      <w:divsChild>
        <w:div w:id="1208178429">
          <w:marLeft w:val="0"/>
          <w:marRight w:val="0"/>
          <w:marTop w:val="0"/>
          <w:marBottom w:val="0"/>
          <w:divBdr>
            <w:top w:val="none" w:sz="0" w:space="0" w:color="auto"/>
            <w:left w:val="none" w:sz="0" w:space="0" w:color="auto"/>
            <w:bottom w:val="none" w:sz="0" w:space="0" w:color="auto"/>
            <w:right w:val="none" w:sz="0" w:space="0" w:color="auto"/>
          </w:divBdr>
        </w:div>
        <w:div w:id="15256301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reservix.de"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zeltspektakel.info/" TargetMode="External"/><Relationship Id="rId5" Type="http://schemas.openxmlformats.org/officeDocument/2006/relationships/image" Target="media/image2.emf"/><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207</Words>
  <Characters>1305</Characters>
  <Application>Microsoft Office Word</Application>
  <DocSecurity>0</DocSecurity>
  <Lines>10</Lines>
  <Paragraphs>3</Paragraphs>
  <ScaleCrop>false</ScaleCrop>
  <Company/>
  <LinksUpToDate>false</LinksUpToDate>
  <CharactersWithSpaces>1509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Toni Lang</dc:creator>
  <cp:keywords/>
  <dc:description/>
  <cp:lastModifiedBy>Jürgen Vogel</cp:lastModifiedBy>
  <cp:revision>4</cp:revision>
  <dcterms:created xsi:type="dcterms:W3CDTF">2023-07-09T15:32:00Z</dcterms:created>
  <dcterms:modified xsi:type="dcterms:W3CDTF">2023-07-09T15:38:00Z</dcterms:modified>
</cp:coreProperties>
</file>